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5C" w:rsidRDefault="00377E5C" w:rsidP="00377E5C">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t>NN 75/2020   </w:t>
      </w:r>
      <w:r>
        <w:t>- 1.7.2020.</w:t>
      </w:r>
    </w:p>
    <w:p w:rsidR="00377E5C" w:rsidRPr="00377E5C" w:rsidRDefault="00377E5C" w:rsidP="00377E5C">
      <w:pPr>
        <w:spacing w:before="100" w:beforeAutospacing="1" w:after="100" w:afterAutospacing="1" w:line="240" w:lineRule="auto"/>
        <w:outlineLvl w:val="1"/>
        <w:rPr>
          <w:rFonts w:ascii="Times New Roman" w:eastAsia="Times New Roman" w:hAnsi="Times New Roman" w:cs="Times New Roman"/>
          <w:b/>
          <w:bCs/>
          <w:sz w:val="24"/>
          <w:szCs w:val="24"/>
          <w:lang w:eastAsia="hr-HR"/>
        </w:rPr>
      </w:pPr>
      <w:r w:rsidRPr="00377E5C">
        <w:rPr>
          <w:rFonts w:ascii="Times New Roman" w:eastAsia="Times New Roman" w:hAnsi="Times New Roman" w:cs="Times New Roman"/>
          <w:b/>
          <w:bCs/>
          <w:sz w:val="24"/>
          <w:szCs w:val="24"/>
          <w:lang w:eastAsia="hr-HR"/>
        </w:rPr>
        <w:t>Pravilnik o izmjeni i dopunama Pravilnika o odgovarajućoj vrsti obrazovanja učitelja i stručnih suradnika u osnovnoj školi</w:t>
      </w:r>
    </w:p>
    <w:p w:rsidR="00377E5C" w:rsidRPr="00377E5C" w:rsidRDefault="00377E5C" w:rsidP="00377E5C">
      <w:pPr>
        <w:spacing w:before="100" w:beforeAutospacing="1" w:after="100" w:afterAutospacing="1" w:line="240" w:lineRule="auto"/>
        <w:rPr>
          <w:rFonts w:ascii="Times New Roman" w:eastAsia="Times New Roman" w:hAnsi="Times New Roman" w:cs="Times New Roman"/>
          <w:sz w:val="24"/>
          <w:szCs w:val="24"/>
          <w:lang w:eastAsia="hr-HR"/>
        </w:rPr>
      </w:pPr>
      <w:r w:rsidRPr="00377E5C">
        <w:rPr>
          <w:rFonts w:ascii="Times New Roman" w:eastAsia="Times New Roman" w:hAnsi="Times New Roman" w:cs="Times New Roman"/>
          <w:sz w:val="24"/>
          <w:szCs w:val="24"/>
          <w:lang w:eastAsia="hr-HR"/>
        </w:rPr>
        <w:t xml:space="preserve">Na temelju članka 105. stavka 15. Zakona o odgoju i obrazovanju u osnovnoj i srednjoj školi (»Narodne novine«, broj 87/08., 86/09., 92/10., 105/10. – </w:t>
      </w:r>
      <w:proofErr w:type="spellStart"/>
      <w:r w:rsidRPr="00377E5C">
        <w:rPr>
          <w:rFonts w:ascii="Times New Roman" w:eastAsia="Times New Roman" w:hAnsi="Times New Roman" w:cs="Times New Roman"/>
          <w:sz w:val="24"/>
          <w:szCs w:val="24"/>
          <w:lang w:eastAsia="hr-HR"/>
        </w:rPr>
        <w:t>ispr</w:t>
      </w:r>
      <w:proofErr w:type="spellEnd"/>
      <w:r w:rsidRPr="00377E5C">
        <w:rPr>
          <w:rFonts w:ascii="Times New Roman" w:eastAsia="Times New Roman" w:hAnsi="Times New Roman" w:cs="Times New Roman"/>
          <w:sz w:val="24"/>
          <w:szCs w:val="24"/>
          <w:lang w:eastAsia="hr-HR"/>
        </w:rPr>
        <w:t>., 90/11., 16/12., 86/12., 94/13., 152/14., 7/17., 68/18., 98/19. i 64/20.), ministrica znanosti i obrazovanja donosi</w:t>
      </w:r>
    </w:p>
    <w:p w:rsidR="00377E5C" w:rsidRPr="00377E5C" w:rsidRDefault="00377E5C" w:rsidP="00377E5C">
      <w:pPr>
        <w:spacing w:before="100" w:beforeAutospacing="1" w:after="100" w:afterAutospacing="1" w:line="240" w:lineRule="auto"/>
        <w:jc w:val="center"/>
        <w:rPr>
          <w:rFonts w:ascii="Times New Roman" w:eastAsia="Times New Roman" w:hAnsi="Times New Roman" w:cs="Times New Roman"/>
          <w:sz w:val="24"/>
          <w:szCs w:val="24"/>
          <w:lang w:eastAsia="hr-HR"/>
        </w:rPr>
      </w:pPr>
      <w:bookmarkStart w:id="0" w:name="_GoBack"/>
      <w:bookmarkEnd w:id="0"/>
      <w:r w:rsidRPr="00377E5C">
        <w:rPr>
          <w:rFonts w:ascii="Times New Roman" w:eastAsia="Times New Roman" w:hAnsi="Times New Roman" w:cs="Times New Roman"/>
          <w:sz w:val="24"/>
          <w:szCs w:val="24"/>
          <w:lang w:eastAsia="hr-HR"/>
        </w:rPr>
        <w:t>PRAVILNIK</w:t>
      </w:r>
    </w:p>
    <w:p w:rsidR="00377E5C" w:rsidRPr="00377E5C" w:rsidRDefault="00377E5C" w:rsidP="00377E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77E5C">
        <w:rPr>
          <w:rFonts w:ascii="Times New Roman" w:eastAsia="Times New Roman" w:hAnsi="Times New Roman" w:cs="Times New Roman"/>
          <w:sz w:val="24"/>
          <w:szCs w:val="24"/>
          <w:lang w:eastAsia="hr-HR"/>
        </w:rPr>
        <w:t>O IZMJENI I DOPUNAMA PRAVILNIKA O ODGOVARAJUĆOJ VRSTI OBRAZOVANJA UČITELJA I STRUČNIH SURADNIKA</w:t>
      </w:r>
      <w:r w:rsidRPr="00377E5C">
        <w:rPr>
          <w:rFonts w:ascii="Times New Roman" w:eastAsia="Times New Roman" w:hAnsi="Times New Roman" w:cs="Times New Roman"/>
          <w:sz w:val="24"/>
          <w:szCs w:val="24"/>
          <w:lang w:eastAsia="hr-HR"/>
        </w:rPr>
        <w:br/>
        <w:t>U OSNOVNOJ ŠKOLI</w:t>
      </w:r>
    </w:p>
    <w:p w:rsidR="00377E5C" w:rsidRPr="00377E5C" w:rsidRDefault="00377E5C" w:rsidP="00377E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77E5C">
        <w:rPr>
          <w:rFonts w:ascii="Times New Roman" w:eastAsia="Times New Roman" w:hAnsi="Times New Roman" w:cs="Times New Roman"/>
          <w:sz w:val="24"/>
          <w:szCs w:val="24"/>
          <w:lang w:eastAsia="hr-HR"/>
        </w:rPr>
        <w:t>Članak 1.</w:t>
      </w:r>
    </w:p>
    <w:p w:rsidR="00377E5C" w:rsidRPr="00377E5C" w:rsidRDefault="00377E5C" w:rsidP="00377E5C">
      <w:pPr>
        <w:spacing w:before="100" w:beforeAutospacing="1" w:after="100" w:afterAutospacing="1" w:line="240" w:lineRule="auto"/>
        <w:rPr>
          <w:rFonts w:ascii="Times New Roman" w:eastAsia="Times New Roman" w:hAnsi="Times New Roman" w:cs="Times New Roman"/>
          <w:sz w:val="24"/>
          <w:szCs w:val="24"/>
          <w:lang w:eastAsia="hr-HR"/>
        </w:rPr>
      </w:pPr>
      <w:r w:rsidRPr="00377E5C">
        <w:rPr>
          <w:rFonts w:ascii="Times New Roman" w:eastAsia="Times New Roman" w:hAnsi="Times New Roman" w:cs="Times New Roman"/>
          <w:sz w:val="24"/>
          <w:szCs w:val="24"/>
          <w:lang w:eastAsia="hr-HR"/>
        </w:rPr>
        <w:t>U Pravilniku o odgovarajućoj vrsti obrazovanja učitelja i stručnih suradnika u osnovnoj školi (»Narodne novine«, broj: 6/19.) u članku 3. stavak 4. mijenja se i glasi:</w:t>
      </w:r>
    </w:p>
    <w:p w:rsidR="00377E5C" w:rsidRPr="00377E5C" w:rsidRDefault="00377E5C" w:rsidP="00377E5C">
      <w:pPr>
        <w:spacing w:before="100" w:beforeAutospacing="1" w:after="100" w:afterAutospacing="1" w:line="240" w:lineRule="auto"/>
        <w:rPr>
          <w:rFonts w:ascii="Times New Roman" w:eastAsia="Times New Roman" w:hAnsi="Times New Roman" w:cs="Times New Roman"/>
          <w:sz w:val="24"/>
          <w:szCs w:val="24"/>
          <w:lang w:eastAsia="hr-HR"/>
        </w:rPr>
      </w:pPr>
      <w:r w:rsidRPr="00377E5C">
        <w:rPr>
          <w:rFonts w:ascii="Times New Roman" w:eastAsia="Times New Roman" w:hAnsi="Times New Roman" w:cs="Times New Roman"/>
          <w:sz w:val="24"/>
          <w:szCs w:val="24"/>
          <w:lang w:eastAsia="hr-HR"/>
        </w:rPr>
        <w:t>»(4) Osobe koje su završile drugi studijski program s najmanje 55 ECTS iz čl. 15. točke b), čl. 16. točke b), čl. 18. točke b), čl. 19. točke b) i čl. 22. točke b), odgovarajuću vrstu obrazovanja, uz isprave iz stavka 3. ovoga članka, dokazuju potvrdom o ispunjenosti propisanih uvjeta koju izdaje visoko učilište na kojem se izvodi odgovarajući studijski program nastavničkog smjera.«</w:t>
      </w:r>
    </w:p>
    <w:p w:rsidR="00377E5C" w:rsidRPr="00377E5C" w:rsidRDefault="00377E5C" w:rsidP="00377E5C">
      <w:pPr>
        <w:spacing w:before="100" w:beforeAutospacing="1" w:after="100" w:afterAutospacing="1" w:line="240" w:lineRule="auto"/>
        <w:rPr>
          <w:rFonts w:ascii="Times New Roman" w:eastAsia="Times New Roman" w:hAnsi="Times New Roman" w:cs="Times New Roman"/>
          <w:sz w:val="24"/>
          <w:szCs w:val="24"/>
          <w:lang w:eastAsia="hr-HR"/>
        </w:rPr>
      </w:pPr>
      <w:r w:rsidRPr="00377E5C">
        <w:rPr>
          <w:rFonts w:ascii="Times New Roman" w:eastAsia="Times New Roman" w:hAnsi="Times New Roman" w:cs="Times New Roman"/>
          <w:sz w:val="24"/>
          <w:szCs w:val="24"/>
          <w:lang w:eastAsia="hr-HR"/>
        </w:rPr>
        <w:t>Iza stavka 4. dodaju se stavci 5. i 6. koji glase:</w:t>
      </w:r>
    </w:p>
    <w:p w:rsidR="00377E5C" w:rsidRPr="00377E5C" w:rsidRDefault="00377E5C" w:rsidP="00377E5C">
      <w:pPr>
        <w:spacing w:before="100" w:beforeAutospacing="1" w:after="100" w:afterAutospacing="1" w:line="240" w:lineRule="auto"/>
        <w:rPr>
          <w:rFonts w:ascii="Times New Roman" w:eastAsia="Times New Roman" w:hAnsi="Times New Roman" w:cs="Times New Roman"/>
          <w:sz w:val="24"/>
          <w:szCs w:val="24"/>
          <w:lang w:eastAsia="hr-HR"/>
        </w:rPr>
      </w:pPr>
      <w:r w:rsidRPr="00377E5C">
        <w:rPr>
          <w:rFonts w:ascii="Times New Roman" w:eastAsia="Times New Roman" w:hAnsi="Times New Roman" w:cs="Times New Roman"/>
          <w:sz w:val="24"/>
          <w:szCs w:val="24"/>
          <w:lang w:eastAsia="hr-HR"/>
        </w:rPr>
        <w:t>»(5) Potvrda iz stavka 4. ovoga članka izdaje se na zahtjev osobe koja je završila drugi studijski program s najmanje 55 ECTS bodova, uz koji je ista dužna priložiti mišljenje visokog učilišta na kojem je završen studij o utvrđenom broju bodova s preddiplomskog i diplomskog sveučilišnog studija, specijalističkog diplomskog stručnog studija ili dodiplomskog sveučilišnog studija.</w:t>
      </w:r>
    </w:p>
    <w:p w:rsidR="00377E5C" w:rsidRPr="00377E5C" w:rsidRDefault="00377E5C" w:rsidP="00377E5C">
      <w:pPr>
        <w:spacing w:before="100" w:beforeAutospacing="1" w:after="100" w:afterAutospacing="1" w:line="240" w:lineRule="auto"/>
        <w:rPr>
          <w:rFonts w:ascii="Times New Roman" w:eastAsia="Times New Roman" w:hAnsi="Times New Roman" w:cs="Times New Roman"/>
          <w:sz w:val="24"/>
          <w:szCs w:val="24"/>
          <w:lang w:eastAsia="hr-HR"/>
        </w:rPr>
      </w:pPr>
      <w:r w:rsidRPr="00377E5C">
        <w:rPr>
          <w:rFonts w:ascii="Times New Roman" w:eastAsia="Times New Roman" w:hAnsi="Times New Roman" w:cs="Times New Roman"/>
          <w:sz w:val="24"/>
          <w:szCs w:val="24"/>
          <w:lang w:eastAsia="hr-HR"/>
        </w:rPr>
        <w:t>(6) Osobe koje su završile studijski program odgovarajućeg nastavničkog smjera, a kojima su izdane diplome iz kojih nije razvidno da su magistri edukacije, mogu se zaposliti sukladno odredbama članka 105. stavka 6. točke a) Zakona, odnosno sukladno odredbama točke a) članaka od 5. do 25. ovoga pravilnika.«</w:t>
      </w:r>
    </w:p>
    <w:p w:rsidR="00377E5C" w:rsidRPr="00377E5C" w:rsidRDefault="00377E5C" w:rsidP="00377E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77E5C">
        <w:rPr>
          <w:rFonts w:ascii="Times New Roman" w:eastAsia="Times New Roman" w:hAnsi="Times New Roman" w:cs="Times New Roman"/>
          <w:sz w:val="24"/>
          <w:szCs w:val="24"/>
          <w:lang w:eastAsia="hr-HR"/>
        </w:rPr>
        <w:t>Članak 2.</w:t>
      </w:r>
    </w:p>
    <w:p w:rsidR="00377E5C" w:rsidRPr="00377E5C" w:rsidRDefault="00377E5C" w:rsidP="00377E5C">
      <w:pPr>
        <w:spacing w:before="100" w:beforeAutospacing="1" w:after="100" w:afterAutospacing="1" w:line="240" w:lineRule="auto"/>
        <w:rPr>
          <w:rFonts w:ascii="Times New Roman" w:eastAsia="Times New Roman" w:hAnsi="Times New Roman" w:cs="Times New Roman"/>
          <w:sz w:val="24"/>
          <w:szCs w:val="24"/>
          <w:lang w:eastAsia="hr-HR"/>
        </w:rPr>
      </w:pPr>
      <w:r w:rsidRPr="00377E5C">
        <w:rPr>
          <w:rFonts w:ascii="Times New Roman" w:eastAsia="Times New Roman" w:hAnsi="Times New Roman" w:cs="Times New Roman"/>
          <w:sz w:val="24"/>
          <w:szCs w:val="24"/>
          <w:lang w:eastAsia="hr-HR"/>
        </w:rPr>
        <w:t>Ovaj pravilnik stupa na snagu osmoga dana od dana objave u »Narodnim novinama«.</w:t>
      </w:r>
    </w:p>
    <w:p w:rsidR="00377E5C" w:rsidRPr="00377E5C" w:rsidRDefault="00377E5C" w:rsidP="00377E5C">
      <w:pPr>
        <w:spacing w:before="100" w:beforeAutospacing="1" w:after="100" w:afterAutospacing="1" w:line="240" w:lineRule="auto"/>
        <w:rPr>
          <w:rFonts w:ascii="Times New Roman" w:eastAsia="Times New Roman" w:hAnsi="Times New Roman" w:cs="Times New Roman"/>
          <w:sz w:val="24"/>
          <w:szCs w:val="24"/>
          <w:lang w:eastAsia="hr-HR"/>
        </w:rPr>
      </w:pPr>
      <w:r w:rsidRPr="00377E5C">
        <w:rPr>
          <w:rFonts w:ascii="Times New Roman" w:eastAsia="Times New Roman" w:hAnsi="Times New Roman" w:cs="Times New Roman"/>
          <w:sz w:val="24"/>
          <w:szCs w:val="24"/>
          <w:lang w:eastAsia="hr-HR"/>
        </w:rPr>
        <w:t>Klasa: 602-01/20-01/00380</w:t>
      </w:r>
      <w:r w:rsidRPr="00377E5C">
        <w:rPr>
          <w:rFonts w:ascii="Times New Roman" w:eastAsia="Times New Roman" w:hAnsi="Times New Roman" w:cs="Times New Roman"/>
          <w:sz w:val="24"/>
          <w:szCs w:val="24"/>
          <w:lang w:eastAsia="hr-HR"/>
        </w:rPr>
        <w:br/>
      </w:r>
      <w:proofErr w:type="spellStart"/>
      <w:r w:rsidRPr="00377E5C">
        <w:rPr>
          <w:rFonts w:ascii="Times New Roman" w:eastAsia="Times New Roman" w:hAnsi="Times New Roman" w:cs="Times New Roman"/>
          <w:sz w:val="24"/>
          <w:szCs w:val="24"/>
          <w:lang w:eastAsia="hr-HR"/>
        </w:rPr>
        <w:t>Urbroj</w:t>
      </w:r>
      <w:proofErr w:type="spellEnd"/>
      <w:r w:rsidRPr="00377E5C">
        <w:rPr>
          <w:rFonts w:ascii="Times New Roman" w:eastAsia="Times New Roman" w:hAnsi="Times New Roman" w:cs="Times New Roman"/>
          <w:sz w:val="24"/>
          <w:szCs w:val="24"/>
          <w:lang w:eastAsia="hr-HR"/>
        </w:rPr>
        <w:t>: 533-05-20-0001</w:t>
      </w:r>
      <w:r w:rsidRPr="00377E5C">
        <w:rPr>
          <w:rFonts w:ascii="Times New Roman" w:eastAsia="Times New Roman" w:hAnsi="Times New Roman" w:cs="Times New Roman"/>
          <w:sz w:val="24"/>
          <w:szCs w:val="24"/>
          <w:lang w:eastAsia="hr-HR"/>
        </w:rPr>
        <w:br/>
        <w:t>Zagreb, 26. lipnja 2020.</w:t>
      </w:r>
    </w:p>
    <w:p w:rsidR="00221461" w:rsidRPr="00377E5C" w:rsidRDefault="00377E5C" w:rsidP="00555536">
      <w:pPr>
        <w:spacing w:before="100" w:beforeAutospacing="1" w:after="100" w:afterAutospacing="1" w:line="240" w:lineRule="auto"/>
      </w:pPr>
      <w:r w:rsidRPr="00377E5C">
        <w:rPr>
          <w:rFonts w:ascii="Times New Roman" w:eastAsia="Times New Roman" w:hAnsi="Times New Roman" w:cs="Times New Roman"/>
          <w:sz w:val="24"/>
          <w:szCs w:val="24"/>
          <w:lang w:eastAsia="hr-HR"/>
        </w:rPr>
        <w:t>Ministrica</w:t>
      </w:r>
      <w:r w:rsidRPr="00377E5C">
        <w:rPr>
          <w:rFonts w:ascii="Times New Roman" w:eastAsia="Times New Roman" w:hAnsi="Times New Roman" w:cs="Times New Roman"/>
          <w:sz w:val="24"/>
          <w:szCs w:val="24"/>
          <w:lang w:eastAsia="hr-HR"/>
        </w:rPr>
        <w:br/>
        <w:t xml:space="preserve">prof. dr. </w:t>
      </w:r>
      <w:proofErr w:type="spellStart"/>
      <w:r w:rsidRPr="00377E5C">
        <w:rPr>
          <w:rFonts w:ascii="Times New Roman" w:eastAsia="Times New Roman" w:hAnsi="Times New Roman" w:cs="Times New Roman"/>
          <w:sz w:val="24"/>
          <w:szCs w:val="24"/>
          <w:lang w:eastAsia="hr-HR"/>
        </w:rPr>
        <w:t>sc</w:t>
      </w:r>
      <w:proofErr w:type="spellEnd"/>
      <w:r w:rsidRPr="00377E5C">
        <w:rPr>
          <w:rFonts w:ascii="Times New Roman" w:eastAsia="Times New Roman" w:hAnsi="Times New Roman" w:cs="Times New Roman"/>
          <w:sz w:val="24"/>
          <w:szCs w:val="24"/>
          <w:lang w:eastAsia="hr-HR"/>
        </w:rPr>
        <w:t>. Blaženka Divjak, v. r.</w:t>
      </w:r>
      <w:r w:rsidR="00555536" w:rsidRPr="00377E5C">
        <w:t xml:space="preserve"> </w:t>
      </w:r>
    </w:p>
    <w:sectPr w:rsidR="00221461" w:rsidRPr="00377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5C"/>
    <w:rsid w:val="00221461"/>
    <w:rsid w:val="00377E5C"/>
    <w:rsid w:val="00555536"/>
    <w:rsid w:val="00747877"/>
    <w:rsid w:val="00CF0E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192FC-E7E7-4B79-9E88-0141606D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7E5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87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47877"/>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377E5C"/>
    <w:rPr>
      <w:rFonts w:ascii="Times New Roman" w:eastAsia="Times New Roman" w:hAnsi="Times New Roman" w:cs="Times New Roman"/>
      <w:b/>
      <w:bCs/>
      <w:sz w:val="36"/>
      <w:szCs w:val="36"/>
      <w:lang w:eastAsia="hr-HR"/>
    </w:rPr>
  </w:style>
  <w:style w:type="paragraph" w:customStyle="1" w:styleId="box464830">
    <w:name w:val="box_464830"/>
    <w:basedOn w:val="Normal"/>
    <w:rsid w:val="00377E5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377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29697">
      <w:bodyDiv w:val="1"/>
      <w:marLeft w:val="0"/>
      <w:marRight w:val="0"/>
      <w:marTop w:val="0"/>
      <w:marBottom w:val="0"/>
      <w:divBdr>
        <w:top w:val="none" w:sz="0" w:space="0" w:color="auto"/>
        <w:left w:val="none" w:sz="0" w:space="0" w:color="auto"/>
        <w:bottom w:val="none" w:sz="0" w:space="0" w:color="auto"/>
        <w:right w:val="none" w:sz="0" w:space="0" w:color="auto"/>
      </w:divBdr>
      <w:divsChild>
        <w:div w:id="1544246257">
          <w:marLeft w:val="0"/>
          <w:marRight w:val="0"/>
          <w:marTop w:val="0"/>
          <w:marBottom w:val="0"/>
          <w:divBdr>
            <w:top w:val="none" w:sz="0" w:space="0" w:color="auto"/>
            <w:left w:val="none" w:sz="0" w:space="0" w:color="auto"/>
            <w:bottom w:val="none" w:sz="0" w:space="0" w:color="auto"/>
            <w:right w:val="none" w:sz="0" w:space="0" w:color="auto"/>
          </w:divBdr>
        </w:div>
        <w:div w:id="377819466">
          <w:marLeft w:val="0"/>
          <w:marRight w:val="0"/>
          <w:marTop w:val="0"/>
          <w:marBottom w:val="0"/>
          <w:divBdr>
            <w:top w:val="none" w:sz="0" w:space="0" w:color="auto"/>
            <w:left w:val="none" w:sz="0" w:space="0" w:color="auto"/>
            <w:bottom w:val="none" w:sz="0" w:space="0" w:color="auto"/>
            <w:right w:val="none" w:sz="0" w:space="0" w:color="auto"/>
          </w:divBdr>
          <w:divsChild>
            <w:div w:id="1697005626">
              <w:marLeft w:val="0"/>
              <w:marRight w:val="0"/>
              <w:marTop w:val="0"/>
              <w:marBottom w:val="0"/>
              <w:divBdr>
                <w:top w:val="none" w:sz="0" w:space="0" w:color="auto"/>
                <w:left w:val="none" w:sz="0" w:space="0" w:color="auto"/>
                <w:bottom w:val="none" w:sz="0" w:space="0" w:color="auto"/>
                <w:right w:val="none" w:sz="0" w:space="0" w:color="auto"/>
              </w:divBdr>
              <w:divsChild>
                <w:div w:id="608661081">
                  <w:marLeft w:val="0"/>
                  <w:marRight w:val="0"/>
                  <w:marTop w:val="0"/>
                  <w:marBottom w:val="0"/>
                  <w:divBdr>
                    <w:top w:val="none" w:sz="0" w:space="0" w:color="auto"/>
                    <w:left w:val="none" w:sz="0" w:space="0" w:color="auto"/>
                    <w:bottom w:val="none" w:sz="0" w:space="0" w:color="auto"/>
                    <w:right w:val="none" w:sz="0" w:space="0" w:color="auto"/>
                  </w:divBdr>
                  <w:divsChild>
                    <w:div w:id="1388335594">
                      <w:marLeft w:val="0"/>
                      <w:marRight w:val="0"/>
                      <w:marTop w:val="0"/>
                      <w:marBottom w:val="0"/>
                      <w:divBdr>
                        <w:top w:val="none" w:sz="0" w:space="0" w:color="auto"/>
                        <w:left w:val="none" w:sz="0" w:space="0" w:color="auto"/>
                        <w:bottom w:val="none" w:sz="0" w:space="0" w:color="auto"/>
                        <w:right w:val="none" w:sz="0" w:space="0" w:color="auto"/>
                      </w:divBdr>
                      <w:divsChild>
                        <w:div w:id="1621913990">
                          <w:marLeft w:val="0"/>
                          <w:marRight w:val="0"/>
                          <w:marTop w:val="0"/>
                          <w:marBottom w:val="0"/>
                          <w:divBdr>
                            <w:top w:val="none" w:sz="0" w:space="0" w:color="auto"/>
                            <w:left w:val="none" w:sz="0" w:space="0" w:color="auto"/>
                            <w:bottom w:val="none" w:sz="0" w:space="0" w:color="auto"/>
                            <w:right w:val="none" w:sz="0" w:space="0" w:color="auto"/>
                          </w:divBdr>
                          <w:divsChild>
                            <w:div w:id="1579973929">
                              <w:marLeft w:val="0"/>
                              <w:marRight w:val="0"/>
                              <w:marTop w:val="0"/>
                              <w:marBottom w:val="0"/>
                              <w:divBdr>
                                <w:top w:val="none" w:sz="0" w:space="0" w:color="auto"/>
                                <w:left w:val="none" w:sz="0" w:space="0" w:color="auto"/>
                                <w:bottom w:val="none" w:sz="0" w:space="0" w:color="auto"/>
                                <w:right w:val="none" w:sz="0" w:space="0" w:color="auto"/>
                              </w:divBdr>
                            </w:div>
                            <w:div w:id="8972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1753</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NN 75/2020   - 1.7.2020.</vt:lpstr>
      <vt:lpstr>    Pravilnik o izmjeni i dopunama Pravilnika o odgovarajućoj vrsti obrazovanja učit</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2021-03-22T06:23:00Z</dcterms:created>
  <dcterms:modified xsi:type="dcterms:W3CDTF">2021-03-22T06:43:00Z</dcterms:modified>
</cp:coreProperties>
</file>