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16" w:rsidRPr="00C26906" w:rsidRDefault="00D26383" w:rsidP="00D26383">
      <w:pPr>
        <w:pStyle w:val="Naslov1"/>
        <w:rPr>
          <w:color w:val="000000" w:themeColor="text1"/>
          <w:sz w:val="32"/>
          <w:szCs w:val="32"/>
        </w:rPr>
      </w:pPr>
      <w:r w:rsidRPr="00C26906">
        <w:rPr>
          <w:color w:val="000000" w:themeColor="text1"/>
          <w:sz w:val="32"/>
          <w:szCs w:val="32"/>
        </w:rPr>
        <w:t xml:space="preserve">ELEMENTI I KRITERIJI PRAĆENJA I OCJENJIVANJA IZ FIZIKE </w:t>
      </w:r>
    </w:p>
    <w:tbl>
      <w:tblPr>
        <w:tblStyle w:val="Svijetlareetka-Isticanje3"/>
        <w:tblW w:w="15417" w:type="dxa"/>
        <w:tblLook w:val="02A0" w:firstRow="1" w:lastRow="0" w:firstColumn="1" w:lastColumn="0" w:noHBand="1" w:noVBand="0"/>
      </w:tblPr>
      <w:tblGrid>
        <w:gridCol w:w="2569"/>
        <w:gridCol w:w="2570"/>
        <w:gridCol w:w="2569"/>
        <w:gridCol w:w="2570"/>
        <w:gridCol w:w="2569"/>
        <w:gridCol w:w="2570"/>
      </w:tblGrid>
      <w:tr w:rsidR="00D16B23" w:rsidTr="00C26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tl2br w:val="single" w:sz="4" w:space="0" w:color="auto"/>
            </w:tcBorders>
          </w:tcPr>
          <w:p w:rsidR="00D26383" w:rsidRPr="00105F10" w:rsidRDefault="00105F10" w:rsidP="00D26383">
            <w:r>
              <w:rPr>
                <w:sz w:val="24"/>
                <w:szCs w:val="24"/>
              </w:rPr>
              <w:t xml:space="preserve">                         OCJENA</w:t>
            </w:r>
          </w:p>
          <w:p w:rsidR="00D26383" w:rsidRPr="00D26383" w:rsidRDefault="00105F10" w:rsidP="00D2638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RUBRIKE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50006F" w:rsidRDefault="0050006F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26383" w:rsidRPr="0050006F" w:rsidRDefault="0050006F" w:rsidP="005000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 (5)</w:t>
            </w:r>
          </w:p>
        </w:tc>
        <w:tc>
          <w:tcPr>
            <w:tcW w:w="2569" w:type="dxa"/>
          </w:tcPr>
          <w:p w:rsidR="00D26383" w:rsidRPr="0050006F" w:rsidRDefault="00D26383" w:rsidP="00500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50006F" w:rsidRPr="0050006F" w:rsidRDefault="0050006F" w:rsidP="00500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0006F">
              <w:rPr>
                <w:sz w:val="24"/>
                <w:szCs w:val="24"/>
              </w:rPr>
              <w:t>VRLO DOBAR 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26383" w:rsidRPr="0050006F" w:rsidRDefault="00D2638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0006F" w:rsidRPr="0050006F" w:rsidRDefault="0050006F" w:rsidP="0050006F">
            <w:pPr>
              <w:jc w:val="center"/>
              <w:rPr>
                <w:b w:val="0"/>
                <w:sz w:val="24"/>
                <w:szCs w:val="24"/>
              </w:rPr>
            </w:pPr>
            <w:r w:rsidRPr="0050006F">
              <w:rPr>
                <w:sz w:val="24"/>
                <w:szCs w:val="24"/>
              </w:rPr>
              <w:t>DOBAR (3)</w:t>
            </w:r>
          </w:p>
        </w:tc>
        <w:tc>
          <w:tcPr>
            <w:tcW w:w="2569" w:type="dxa"/>
          </w:tcPr>
          <w:p w:rsidR="00D26383" w:rsidRPr="0050006F" w:rsidRDefault="00D26383" w:rsidP="00500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50006F" w:rsidRPr="0050006F" w:rsidRDefault="0050006F" w:rsidP="00500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0006F">
              <w:rPr>
                <w:sz w:val="24"/>
                <w:szCs w:val="24"/>
              </w:rPr>
              <w:t>DOVOLJAN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26383" w:rsidRPr="0050006F" w:rsidRDefault="00D2638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0006F" w:rsidRPr="0050006F" w:rsidRDefault="003E00C2" w:rsidP="005000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 (1</w:t>
            </w:r>
            <w:r w:rsidR="0050006F" w:rsidRPr="0050006F">
              <w:rPr>
                <w:sz w:val="24"/>
                <w:szCs w:val="24"/>
              </w:rPr>
              <w:t>)</w:t>
            </w:r>
          </w:p>
        </w:tc>
      </w:tr>
      <w:tr w:rsidR="00D16B23" w:rsidTr="00C26906">
        <w:trPr>
          <w:trHeight w:val="4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D018C9" w:rsidRDefault="00D018C9" w:rsidP="0050006F">
            <w:pPr>
              <w:jc w:val="center"/>
              <w:rPr>
                <w:sz w:val="24"/>
                <w:szCs w:val="24"/>
              </w:rPr>
            </w:pPr>
          </w:p>
          <w:p w:rsidR="00D018C9" w:rsidRDefault="00D018C9" w:rsidP="0050006F">
            <w:pPr>
              <w:jc w:val="center"/>
              <w:rPr>
                <w:sz w:val="24"/>
                <w:szCs w:val="24"/>
              </w:rPr>
            </w:pPr>
          </w:p>
          <w:p w:rsidR="00D018C9" w:rsidRDefault="00D018C9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Pr="0050006F" w:rsidRDefault="0050006F" w:rsidP="0050006F">
            <w:pPr>
              <w:jc w:val="center"/>
              <w:rPr>
                <w:b w:val="0"/>
                <w:sz w:val="24"/>
                <w:szCs w:val="24"/>
              </w:rPr>
            </w:pPr>
            <w:r w:rsidRPr="0050006F">
              <w:rPr>
                <w:sz w:val="24"/>
                <w:szCs w:val="24"/>
              </w:rPr>
              <w:t>USVOJENOST NASTAVNIH SADRŽAJA</w:t>
            </w: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50006F">
            <w:pPr>
              <w:jc w:val="center"/>
              <w:rPr>
                <w:sz w:val="24"/>
                <w:szCs w:val="24"/>
              </w:rPr>
            </w:pPr>
          </w:p>
          <w:p w:rsidR="0050006F" w:rsidRDefault="0050006F" w:rsidP="00105F10">
            <w:pPr>
              <w:rPr>
                <w:sz w:val="24"/>
                <w:szCs w:val="24"/>
              </w:rPr>
            </w:pPr>
          </w:p>
          <w:p w:rsidR="0050006F" w:rsidRPr="0050006F" w:rsidRDefault="0050006F" w:rsidP="00500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018C9" w:rsidRDefault="0050006F" w:rsidP="00D16B23">
            <w:pPr>
              <w:rPr>
                <w:sz w:val="24"/>
                <w:szCs w:val="24"/>
              </w:rPr>
            </w:pPr>
            <w:r w:rsidRPr="0050006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čenik </w:t>
            </w:r>
            <w:r w:rsidR="00436DDD">
              <w:rPr>
                <w:sz w:val="24"/>
                <w:szCs w:val="24"/>
              </w:rPr>
              <w:t>samostalno</w:t>
            </w:r>
            <w:r>
              <w:rPr>
                <w:sz w:val="24"/>
                <w:szCs w:val="24"/>
              </w:rPr>
              <w:t xml:space="preserve"> interpretir</w:t>
            </w:r>
            <w:r w:rsidR="00436DDD">
              <w:rPr>
                <w:sz w:val="24"/>
                <w:szCs w:val="24"/>
              </w:rPr>
              <w:t xml:space="preserve">a fizikalne pojave, </w:t>
            </w:r>
            <w:r w:rsidR="00D018C9">
              <w:rPr>
                <w:sz w:val="24"/>
                <w:szCs w:val="24"/>
              </w:rPr>
              <w:t>zakone i teorije i obrazlaže  uzročno-posljedične veze, te primjenjuje sadržaje u novim situacijama. Učenik uspješno uočava korelacije sa srodnim obrazovnim sadržajima, te je znanje sposoban prenositi drugim učenicima.</w:t>
            </w:r>
          </w:p>
          <w:p w:rsidR="0050006F" w:rsidRPr="0050006F" w:rsidRDefault="00D018C9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86%-100% riješenih problemskih situacija.</w:t>
            </w:r>
          </w:p>
        </w:tc>
        <w:tc>
          <w:tcPr>
            <w:tcW w:w="2569" w:type="dxa"/>
          </w:tcPr>
          <w:p w:rsidR="0050006F" w:rsidRDefault="00D018C9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razumije obrazovne sadržaje, samostalno se služi usvojenim znanjem, navodi vlastite primjere, uspješno opisuje i objašnjava uzročno-posljedične veze, a pri izvođenju zaključaka i povezivanju sadržaja potrebna mu je manja pomoć nastavnika.</w:t>
            </w:r>
          </w:p>
          <w:p w:rsidR="00D018C9" w:rsidRPr="00D018C9" w:rsidRDefault="00D018C9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71%-85% riješenih problemskih situacija.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50006F" w:rsidRDefault="00D018C9" w:rsidP="00D16B23">
            <w:pPr>
              <w:rPr>
                <w:sz w:val="24"/>
                <w:szCs w:val="24"/>
              </w:rPr>
            </w:pPr>
            <w:r w:rsidRPr="00D018C9">
              <w:rPr>
                <w:sz w:val="24"/>
                <w:szCs w:val="24"/>
              </w:rPr>
              <w:t>Učenik razlikuje</w:t>
            </w:r>
            <w:r>
              <w:rPr>
                <w:sz w:val="24"/>
                <w:szCs w:val="24"/>
              </w:rPr>
              <w:t xml:space="preserve"> i poznaje sve fizikalne pojmove, zakone i </w:t>
            </w:r>
            <w:r w:rsidR="003E00C2">
              <w:rPr>
                <w:sz w:val="24"/>
                <w:szCs w:val="24"/>
              </w:rPr>
              <w:t xml:space="preserve">mjerne </w:t>
            </w:r>
            <w:r>
              <w:rPr>
                <w:sz w:val="24"/>
                <w:szCs w:val="24"/>
              </w:rPr>
              <w:t>jedinice. Obrazovne sadržaje razumije, ali ih ne zna primijeniti, niti obrazložiti vlastitim primjerima.</w:t>
            </w:r>
          </w:p>
          <w:p w:rsidR="00D018C9" w:rsidRPr="00D018C9" w:rsidRDefault="00D018C9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56%-70% riješenih problemskih situacija.</w:t>
            </w:r>
          </w:p>
        </w:tc>
        <w:tc>
          <w:tcPr>
            <w:tcW w:w="2569" w:type="dxa"/>
          </w:tcPr>
          <w:p w:rsidR="0050006F" w:rsidRDefault="003E00C2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0C2">
              <w:rPr>
                <w:sz w:val="24"/>
                <w:szCs w:val="24"/>
              </w:rPr>
              <w:t>Učenik djelomično prepoznaje osnovne</w:t>
            </w:r>
            <w:r>
              <w:rPr>
                <w:sz w:val="24"/>
                <w:szCs w:val="24"/>
              </w:rPr>
              <w:t xml:space="preserve"> fizikalne pojmove, zakone i jedinice. Učenik iznosi naučene obrazovne sadržaje uz pomoć nastavnika koji ga vodi i usmjerava kraćim potpitanjima.</w:t>
            </w:r>
          </w:p>
          <w:p w:rsidR="003E00C2" w:rsidRPr="003E00C2" w:rsidRDefault="003E00C2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41%-55% riješenih problemskih situacija.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50006F" w:rsidRDefault="003E00C2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prepoznaje osnovne fizikalne pojmove, zakone i mjerne jedinice. Učenik ni uz pomoć nastavnika ne dolazi do ispravnog odgovora.</w:t>
            </w:r>
          </w:p>
          <w:p w:rsidR="003E00C2" w:rsidRPr="003E00C2" w:rsidRDefault="003E00C2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0%-40% r</w:t>
            </w:r>
            <w:r w:rsidR="0018714D">
              <w:rPr>
                <w:sz w:val="24"/>
                <w:szCs w:val="24"/>
              </w:rPr>
              <w:t>iješenih problemskih situacija.</w:t>
            </w:r>
          </w:p>
        </w:tc>
      </w:tr>
      <w:tr w:rsidR="00D16B23" w:rsidTr="00C26906">
        <w:trPr>
          <w:trHeight w:val="4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D16B23">
            <w:pPr>
              <w:jc w:val="center"/>
              <w:rPr>
                <w:sz w:val="24"/>
                <w:szCs w:val="24"/>
              </w:rPr>
            </w:pPr>
            <w:r w:rsidRPr="003E00C2">
              <w:rPr>
                <w:sz w:val="24"/>
                <w:szCs w:val="24"/>
              </w:rPr>
              <w:t>PRAKTIČAN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16B23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može:</w:t>
            </w:r>
          </w:p>
          <w:p w:rsidR="00D16B23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-sakupiti i organizirati podatke o problemu iz različitih izvora</w:t>
            </w:r>
          </w:p>
          <w:p w:rsidR="00D16B23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-osmisliti pokus za rješavanje problema</w:t>
            </w:r>
          </w:p>
          <w:p w:rsidR="00D16B23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samostalno planirati i izvesti eksperimentalnu proceduru</w:t>
            </w:r>
          </w:p>
          <w:p w:rsidR="00D16B23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-samostalno formulirati zaključke, kritički ih analizirati i otvoriti nove probleme za daljnja istraživanja</w:t>
            </w:r>
          </w:p>
          <w:p w:rsidR="00D16B23" w:rsidRDefault="00D16B23" w:rsidP="00D16B23">
            <w:pPr>
              <w:rPr>
                <w:sz w:val="24"/>
                <w:szCs w:val="24"/>
              </w:rPr>
            </w:pPr>
          </w:p>
          <w:p w:rsidR="00D16B23" w:rsidRPr="0050006F" w:rsidRDefault="00D16B23" w:rsidP="00500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može:</w:t>
            </w:r>
          </w:p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</w:t>
            </w:r>
            <w:r w:rsidRPr="007153AB">
              <w:rPr>
                <w:sz w:val="24"/>
                <w:szCs w:val="24"/>
              </w:rPr>
              <w:t>amostalno složiti i izvesti pokus sa zadanim priborom i po uputama</w:t>
            </w:r>
          </w:p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samostalno prepoznati varijable i izmjeriti njihove vrijednosti</w:t>
            </w:r>
          </w:p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-izmjerene podatke prikazati grafički i tablično</w:t>
            </w:r>
          </w:p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-formulirati zaključke u suradnji s ostalim učenicima i učiteljem</w:t>
            </w:r>
          </w:p>
          <w:p w:rsidR="00D16B23" w:rsidRDefault="00D16B23" w:rsidP="00500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16B23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može:</w:t>
            </w:r>
          </w:p>
          <w:p w:rsidR="00D16B23" w:rsidRPr="007153AB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samostalno složiti i izvesti jednostavan pokus sa zadanim priborom i po uputama</w:t>
            </w:r>
          </w:p>
          <w:p w:rsidR="00D16B23" w:rsidRPr="007153AB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samostalno izmjeriti i prikazati podatke jednostavnih pokusa</w:t>
            </w:r>
          </w:p>
          <w:p w:rsidR="00D16B23" w:rsidRPr="00D018C9" w:rsidRDefault="00D16B23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objasniti zaključke jednostavnih pokusa</w:t>
            </w:r>
          </w:p>
        </w:tc>
        <w:tc>
          <w:tcPr>
            <w:tcW w:w="2569" w:type="dxa"/>
          </w:tcPr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može:</w:t>
            </w:r>
          </w:p>
          <w:p w:rsidR="00D16B23" w:rsidRPr="007153AB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prepoznati pribor i mjerne jedinice za izvođenje pokusa</w:t>
            </w:r>
          </w:p>
          <w:p w:rsidR="00D16B23" w:rsidRPr="007153AB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složiti pokus uz pomoć članova grupa ili učitelja sa zadanim priborom i po uputama</w:t>
            </w:r>
          </w:p>
          <w:p w:rsidR="00D16B23" w:rsidRPr="007153AB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opisati opažanja i bilježiti podatke pri izvođenju pokusa</w:t>
            </w:r>
          </w:p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-izvoditi jednostavnija</w:t>
            </w:r>
          </w:p>
          <w:p w:rsidR="00D16B23" w:rsidRPr="007153AB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3AB">
              <w:rPr>
                <w:sz w:val="24"/>
                <w:szCs w:val="24"/>
              </w:rPr>
              <w:t>mjerenja</w:t>
            </w:r>
          </w:p>
          <w:p w:rsidR="00D16B23" w:rsidRPr="003E00C2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53AB">
              <w:rPr>
                <w:sz w:val="24"/>
                <w:szCs w:val="24"/>
              </w:rPr>
              <w:t>objasniti zaključke nakon što su ih donijeli ostali članovi grupe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16B23" w:rsidRDefault="00D16B23" w:rsidP="0050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prati tijek odvijanja procesa  pri izvođenju pokusa i ne surađuje s ostalim učenicima.</w:t>
            </w:r>
          </w:p>
        </w:tc>
      </w:tr>
      <w:tr w:rsidR="00D16B23" w:rsidTr="00C26906">
        <w:trPr>
          <w:trHeight w:val="4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Praktičan rad prati i sljedeće elemente:</w:t>
            </w: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DOMAĆE ZADAĆE/RADNU BILJEŽNICU</w:t>
            </w: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D16B2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PREZENTACIJE</w:t>
            </w:r>
          </w:p>
          <w:p w:rsidR="00D16B23" w:rsidRDefault="008925CA" w:rsidP="00D16B2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(referate,</w:t>
            </w:r>
          </w:p>
          <w:p w:rsidR="00D16B23" w:rsidRDefault="008925CA" w:rsidP="00D16B2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plakate)</w:t>
            </w: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576EFC" w:rsidRDefault="00576EFC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  <w:p w:rsidR="00D16B23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ZALAGANJE</w:t>
            </w:r>
          </w:p>
          <w:p w:rsidR="00D16B23" w:rsidRPr="003E00C2" w:rsidRDefault="00D16B23" w:rsidP="005000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16B23" w:rsidRDefault="00D16B23" w:rsidP="00D16B23">
            <w:pPr>
              <w:rPr>
                <w:sz w:val="24"/>
                <w:szCs w:val="24"/>
              </w:rPr>
            </w:pPr>
          </w:p>
          <w:p w:rsidR="008925CA" w:rsidRDefault="008925CA" w:rsidP="00D16B23">
            <w:pPr>
              <w:rPr>
                <w:sz w:val="24"/>
                <w:szCs w:val="24"/>
              </w:rPr>
            </w:pPr>
          </w:p>
          <w:p w:rsidR="008925CA" w:rsidRDefault="008925CA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 postavljene zadatke obavlja uredno, samoinicijativno, služeći se dodatnim sadržajima. Odgovoran prema svim postavljenim zadacima.</w:t>
            </w:r>
          </w:p>
          <w:p w:rsidR="008925CA" w:rsidRDefault="008925CA" w:rsidP="00D16B23">
            <w:pPr>
              <w:rPr>
                <w:sz w:val="24"/>
                <w:szCs w:val="24"/>
              </w:rPr>
            </w:pPr>
          </w:p>
          <w:p w:rsidR="008925CA" w:rsidRDefault="00576EFC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čitavo vrijeme govori tečno, gramatički pra</w:t>
            </w:r>
            <w:r w:rsidR="00B92DCB">
              <w:rPr>
                <w:sz w:val="24"/>
                <w:szCs w:val="24"/>
              </w:rPr>
              <w:t>vilnim i razumljivim rečenicama; jasno objašnjava;</w:t>
            </w:r>
            <w:r>
              <w:rPr>
                <w:sz w:val="24"/>
                <w:szCs w:val="24"/>
              </w:rPr>
              <w:t xml:space="preserve"> nema pogrešaka u sadržaju (pisanih</w:t>
            </w:r>
            <w:r w:rsidR="00B92DCB">
              <w:rPr>
                <w:sz w:val="24"/>
                <w:szCs w:val="24"/>
              </w:rPr>
              <w:t xml:space="preserve"> i usmenih); slikovito objašnjava;</w:t>
            </w:r>
            <w:r>
              <w:rPr>
                <w:sz w:val="24"/>
                <w:szCs w:val="24"/>
              </w:rPr>
              <w:t xml:space="preserve"> odgovara na sva postavljena pitanja. Prezentacija je zanimljiva, vrijeme brzo prolazi.</w:t>
            </w:r>
          </w:p>
          <w:p w:rsidR="00541E61" w:rsidRDefault="00541E61" w:rsidP="00D16B23">
            <w:pPr>
              <w:rPr>
                <w:sz w:val="24"/>
                <w:szCs w:val="24"/>
              </w:rPr>
            </w:pPr>
          </w:p>
          <w:p w:rsidR="00541E61" w:rsidRDefault="00531476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pozitivno reagira na zahtjeve koje nastavnik postavlja, primjerene komunikacije,poštuje pravila rada, ima primjeren odnos prema radu, imovini, redovno piše zadaće, poštuje tuđa para, daje primjer drugima.</w:t>
            </w:r>
          </w:p>
        </w:tc>
        <w:tc>
          <w:tcPr>
            <w:tcW w:w="2569" w:type="dxa"/>
          </w:tcPr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5CA" w:rsidRDefault="008925CA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5CA" w:rsidRDefault="008925CA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Učenički radovi riješeni uredno, sa djelomično riješenim problemskim zadacima.</w:t>
            </w:r>
          </w:p>
          <w:p w:rsidR="00576EFC" w:rsidRDefault="00576EFC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76EFC" w:rsidRDefault="00576EFC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76EFC" w:rsidRDefault="00576EFC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76EFC" w:rsidRDefault="00576EFC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76EFC" w:rsidRDefault="00576EFC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govori tečno, razumljivim rečenicama;</w:t>
            </w:r>
            <w:r w:rsidR="00B92DCB">
              <w:rPr>
                <w:sz w:val="24"/>
                <w:szCs w:val="24"/>
              </w:rPr>
              <w:t xml:space="preserve"> jasno objašnjava; nema pogrešaka u sadržaju (pisanih i usmenih); odgovara na većinu postavljenih pitanja. Prezentacija je većim dijelom zanimljiva</w:t>
            </w:r>
            <w:r w:rsidR="00541E61">
              <w:rPr>
                <w:sz w:val="24"/>
                <w:szCs w:val="24"/>
              </w:rPr>
              <w:t>.</w:t>
            </w: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redovno pohađa nastavu, ima primjeren odnos prema učenju, radu, izvršavanju dogovornih zadataka, prihvaća odgovornost za svoje postupke, </w:t>
            </w:r>
            <w:r w:rsidR="00531476">
              <w:rPr>
                <w:sz w:val="24"/>
                <w:szCs w:val="24"/>
              </w:rPr>
              <w:t>nosi pribor, uvažava nastavnika</w:t>
            </w:r>
            <w:r>
              <w:rPr>
                <w:sz w:val="24"/>
                <w:szCs w:val="24"/>
              </w:rPr>
              <w:t xml:space="preserve"> i učenike.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16B23" w:rsidRDefault="00D16B23" w:rsidP="00D16B23">
            <w:pPr>
              <w:rPr>
                <w:sz w:val="24"/>
                <w:szCs w:val="24"/>
              </w:rPr>
            </w:pPr>
          </w:p>
          <w:p w:rsidR="008925CA" w:rsidRDefault="008925CA" w:rsidP="00D16B23">
            <w:pPr>
              <w:rPr>
                <w:sz w:val="24"/>
                <w:szCs w:val="24"/>
              </w:rPr>
            </w:pPr>
          </w:p>
          <w:p w:rsidR="008925CA" w:rsidRDefault="008925CA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Učenički radovi riješeni uredno, ali bez problemskih zadataka. Postavljene zadatke obavlja površno.</w:t>
            </w:r>
          </w:p>
          <w:p w:rsidR="00541E61" w:rsidRDefault="00541E61" w:rsidP="00D16B23">
            <w:pPr>
              <w:rPr>
                <w:sz w:val="24"/>
                <w:szCs w:val="24"/>
              </w:rPr>
            </w:pPr>
          </w:p>
          <w:p w:rsidR="00541E61" w:rsidRDefault="00541E61" w:rsidP="00D16B23">
            <w:pPr>
              <w:rPr>
                <w:sz w:val="24"/>
                <w:szCs w:val="24"/>
              </w:rPr>
            </w:pPr>
          </w:p>
          <w:p w:rsidR="00541E61" w:rsidRDefault="00541E61" w:rsidP="00D16B23">
            <w:pPr>
              <w:rPr>
                <w:sz w:val="24"/>
                <w:szCs w:val="24"/>
              </w:rPr>
            </w:pPr>
          </w:p>
          <w:p w:rsidR="00541E61" w:rsidRDefault="00541E61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povremeno zastajkuje, govori nejasno; neke stvari ostaju nejasne; postoje pogreške u sadržaju;u stanju je odgovoriti na polovicu postavljenih pitanja. Prezentacija nije tečna, povremeno je dosadno.</w:t>
            </w:r>
          </w:p>
          <w:p w:rsidR="002C617D" w:rsidRDefault="002C617D" w:rsidP="00D16B23">
            <w:pPr>
              <w:rPr>
                <w:sz w:val="24"/>
                <w:szCs w:val="24"/>
              </w:rPr>
            </w:pPr>
          </w:p>
          <w:p w:rsidR="002C617D" w:rsidRDefault="002C617D" w:rsidP="00D16B23">
            <w:pPr>
              <w:rPr>
                <w:sz w:val="24"/>
                <w:szCs w:val="24"/>
              </w:rPr>
            </w:pPr>
          </w:p>
          <w:p w:rsidR="002C617D" w:rsidRDefault="002C617D" w:rsidP="00D16B23">
            <w:pPr>
              <w:rPr>
                <w:sz w:val="24"/>
                <w:szCs w:val="24"/>
              </w:rPr>
            </w:pPr>
          </w:p>
          <w:p w:rsidR="002C617D" w:rsidRDefault="002C617D" w:rsidP="00D16B23">
            <w:pPr>
              <w:rPr>
                <w:sz w:val="24"/>
                <w:szCs w:val="24"/>
              </w:rPr>
            </w:pPr>
          </w:p>
          <w:p w:rsidR="002C617D" w:rsidRDefault="002C617D" w:rsidP="00D16B23">
            <w:pPr>
              <w:rPr>
                <w:sz w:val="24"/>
                <w:szCs w:val="24"/>
              </w:rPr>
            </w:pPr>
          </w:p>
          <w:p w:rsidR="002C617D" w:rsidRDefault="002C617D" w:rsidP="002C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redovno pohađa nastavu uz poneki izostanak, postavljena pravila uglavnom poštuje.</w:t>
            </w:r>
            <w:r w:rsidR="0053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Redovno piše domaće zadaće, nosi pribor</w:t>
            </w:r>
            <w:r w:rsidR="00531476">
              <w:rPr>
                <w:sz w:val="24"/>
                <w:szCs w:val="24"/>
              </w:rPr>
              <w:t>, povremeno ne reagira na potrebe i zahtjeve koje nastavnik postavlja; uvažava nastavnika i učenike.</w:t>
            </w:r>
          </w:p>
        </w:tc>
        <w:tc>
          <w:tcPr>
            <w:tcW w:w="2569" w:type="dxa"/>
          </w:tcPr>
          <w:p w:rsidR="00D16B23" w:rsidRDefault="00D16B23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5CA" w:rsidRDefault="008925CA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5CA" w:rsidRDefault="008925CA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Učenički radovi nisu u potpunosti riješeni i uredni.</w:t>
            </w:r>
          </w:p>
          <w:p w:rsidR="00541E61" w:rsidRDefault="00541E61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1E61" w:rsidRDefault="00541E61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1E61" w:rsidRDefault="00541E61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1E61" w:rsidRDefault="00541E61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1E61" w:rsidRDefault="00541E61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41E61" w:rsidRDefault="00541E61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veći dio zastajkuje, ne dovršava rečenice, govori nerazumljivo; ono što objašnjava uglavnom ostaje nejasno; postoje pogreške u sadržaju; u stanju je odgovoriti samo na manji broj pitanja. Prezentacija nije tečna, uglavnom je dosadno.</w:t>
            </w: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C617D" w:rsidRDefault="002C617D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pohađa nastavu uz poneki izostanak, sudjeluje u radu na poticaj nastavnika, pasivno prati nastavu. Redovito piše domaće zadaće, nosi pribor, ima dobar odnos spram nastavnika i učenika.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D16B23" w:rsidRDefault="00D16B23" w:rsidP="0050006F">
            <w:pPr>
              <w:jc w:val="center"/>
              <w:rPr>
                <w:sz w:val="24"/>
                <w:szCs w:val="24"/>
              </w:rPr>
            </w:pPr>
          </w:p>
          <w:p w:rsidR="008925CA" w:rsidRDefault="008925CA" w:rsidP="0050006F">
            <w:pPr>
              <w:jc w:val="center"/>
              <w:rPr>
                <w:sz w:val="24"/>
                <w:szCs w:val="24"/>
              </w:rPr>
            </w:pPr>
          </w:p>
          <w:p w:rsidR="008925CA" w:rsidRDefault="008925CA" w:rsidP="0089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rješava zadaće i radnu bilježnicu. Bilješke i didaktički materijal nepotpuni i neuredni.</w:t>
            </w: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Učeniku ništa nije jasno, nije izgovorio ni jednu razumljivu rečenicu; nije odgovorio ni na jedno pitanje.</w:t>
            </w: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</w:p>
          <w:p w:rsidR="00541E61" w:rsidRDefault="00541E61" w:rsidP="0089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neopravdano izostaje s nastave, ometa nastavu, ne prati događanja na satu, ne nosi pribor</w:t>
            </w:r>
            <w:r w:rsidR="002C617D">
              <w:rPr>
                <w:sz w:val="24"/>
                <w:szCs w:val="24"/>
              </w:rPr>
              <w:t>, ne poštuje dogovorena pravila, ne obazire se na upozorenja nastavnika, neodgovoran prema postavljenim zadacima.</w:t>
            </w:r>
          </w:p>
        </w:tc>
      </w:tr>
      <w:tr w:rsidR="00531476" w:rsidTr="00C26906">
        <w:trPr>
          <w:trHeight w:val="4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531476" w:rsidRDefault="00531476" w:rsidP="00981740">
            <w:pPr>
              <w:rPr>
                <w:b w:val="0"/>
                <w:sz w:val="24"/>
                <w:szCs w:val="24"/>
              </w:rPr>
            </w:pPr>
          </w:p>
          <w:p w:rsidR="00981740" w:rsidRDefault="00981740" w:rsidP="00981740">
            <w:pPr>
              <w:rPr>
                <w:b w:val="0"/>
                <w:sz w:val="24"/>
                <w:szCs w:val="24"/>
              </w:rPr>
            </w:pPr>
          </w:p>
          <w:p w:rsidR="00531476" w:rsidRDefault="00531476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531476" w:rsidRDefault="00531476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531476" w:rsidRDefault="00531476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531476" w:rsidRDefault="00531476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531476" w:rsidRDefault="00531476" w:rsidP="00D16B23">
            <w:pPr>
              <w:jc w:val="center"/>
              <w:rPr>
                <w:b w:val="0"/>
                <w:sz w:val="24"/>
                <w:szCs w:val="24"/>
              </w:rPr>
            </w:pPr>
          </w:p>
          <w:p w:rsidR="00531476" w:rsidRDefault="00531476" w:rsidP="00D16B2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ZNANJA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531476" w:rsidRDefault="00531476" w:rsidP="00D16B23">
            <w:pPr>
              <w:rPr>
                <w:sz w:val="24"/>
                <w:szCs w:val="24"/>
              </w:rPr>
            </w:pPr>
          </w:p>
          <w:p w:rsidR="00531476" w:rsidRDefault="00531476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logičkim slijedom, temeljito, uspješno i argumentirano rješava problemske zadatke, a sposoban je pronaći</w:t>
            </w:r>
            <w:r w:rsidR="00483414">
              <w:rPr>
                <w:sz w:val="24"/>
                <w:szCs w:val="24"/>
              </w:rPr>
              <w:t xml:space="preserve"> i nove primjere na kojima samostalno povezuje nastavne sadržaje.</w:t>
            </w:r>
          </w:p>
          <w:p w:rsidR="00483414" w:rsidRDefault="00483414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86%-100% riješenih  točnih odgovora.</w:t>
            </w:r>
          </w:p>
        </w:tc>
        <w:tc>
          <w:tcPr>
            <w:tcW w:w="2569" w:type="dxa"/>
          </w:tcPr>
          <w:p w:rsidR="00531476" w:rsidRDefault="00531476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83414" w:rsidRDefault="00483414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uspješno, s razumijevanjem i uz malu pomoć nastavnika rješava složenije zadatke, a stečeno znanje zna primijeniti na nove primjere.</w:t>
            </w:r>
          </w:p>
          <w:p w:rsidR="00483414" w:rsidRDefault="00483414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71%-85% riješenih  točnih odgovora.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531476" w:rsidRDefault="00531476" w:rsidP="00D16B23">
            <w:pPr>
              <w:rPr>
                <w:sz w:val="24"/>
                <w:szCs w:val="24"/>
              </w:rPr>
            </w:pPr>
          </w:p>
          <w:p w:rsidR="00483414" w:rsidRDefault="00483414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nastavnikovu pomoć uspijeva, s manjim pogreškama, riješiti jednostavnije zadatke, zna objasniti primjere obrađene na satu ili opisane u udžbeniku.</w:t>
            </w:r>
          </w:p>
          <w:p w:rsidR="00483414" w:rsidRDefault="00483414" w:rsidP="00D1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81740">
              <w:rPr>
                <w:sz w:val="24"/>
                <w:szCs w:val="24"/>
              </w:rPr>
              <w:t>56%-70</w:t>
            </w:r>
            <w:r>
              <w:rPr>
                <w:sz w:val="24"/>
                <w:szCs w:val="24"/>
              </w:rPr>
              <w:t>% riješenih  točnih odgovora.</w:t>
            </w:r>
          </w:p>
        </w:tc>
        <w:tc>
          <w:tcPr>
            <w:tcW w:w="2569" w:type="dxa"/>
          </w:tcPr>
          <w:p w:rsidR="00531476" w:rsidRDefault="00531476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83414" w:rsidRDefault="00483414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stalnu pomoć i navođenje nastavnika, nepotpuno, površno, i s pogreškama rješava jednostavne zadatke izravnim uvrštavanjem podataka u formulu, koristi primjere navedene na satu ili opisane u udžbeniku, bez objašnjenja.</w:t>
            </w:r>
          </w:p>
          <w:p w:rsidR="00981740" w:rsidRDefault="00981740" w:rsidP="00D1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41%-55% riješenih  točnih odgovora.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531476" w:rsidRDefault="00531476" w:rsidP="0050006F">
            <w:pPr>
              <w:jc w:val="center"/>
              <w:rPr>
                <w:sz w:val="24"/>
                <w:szCs w:val="24"/>
              </w:rPr>
            </w:pPr>
          </w:p>
          <w:p w:rsidR="00483414" w:rsidRDefault="00483414" w:rsidP="00483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obrazlaže gradivo nesuvislo i bez logike, ne rješava  najjednostavnije zadatke, ni nakon dodatnih potpitanja i navođenja nastavnika ne dolazi do rješenja.</w:t>
            </w:r>
          </w:p>
          <w:p w:rsidR="00981740" w:rsidRDefault="00981740" w:rsidP="00483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0%-40% riješenih  točnih odgovora.</w:t>
            </w:r>
          </w:p>
        </w:tc>
      </w:tr>
    </w:tbl>
    <w:p w:rsidR="00D26383" w:rsidRDefault="00D26383" w:rsidP="00D26383">
      <w:pPr>
        <w:rPr>
          <w:color w:val="FF0000"/>
        </w:rPr>
      </w:pPr>
    </w:p>
    <w:p w:rsidR="00981740" w:rsidRDefault="00981740" w:rsidP="00684252">
      <w:pPr>
        <w:rPr>
          <w:sz w:val="24"/>
          <w:szCs w:val="24"/>
        </w:rPr>
      </w:pPr>
      <w:r w:rsidRPr="00981740">
        <w:rPr>
          <w:sz w:val="24"/>
          <w:szCs w:val="24"/>
        </w:rPr>
        <w:t>Napomena:</w:t>
      </w:r>
      <w:r w:rsidR="00684252">
        <w:rPr>
          <w:sz w:val="24"/>
          <w:szCs w:val="24"/>
        </w:rPr>
        <w:t xml:space="preserve"> </w:t>
      </w:r>
      <w:r>
        <w:rPr>
          <w:sz w:val="24"/>
          <w:szCs w:val="24"/>
        </w:rPr>
        <w:t>U svim vidovima ocjenjivanja valja imati na umu osobnost učenika, njegove eventualne poteškoće te probleme u svladavanju gradiva.</w:t>
      </w:r>
    </w:p>
    <w:p w:rsidR="00981740" w:rsidRDefault="00981740" w:rsidP="00684252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novih spoznaja možemo doći</w:t>
      </w:r>
      <w:r w:rsidR="009D1B17">
        <w:rPr>
          <w:sz w:val="24"/>
          <w:szCs w:val="24"/>
        </w:rPr>
        <w:t xml:space="preserve"> tek ako smo spremni preispitati naučeno, preoblikovati i staviti na kušnju ono poznato i kritički se odnositi prema naslijeđenom.</w:t>
      </w:r>
    </w:p>
    <w:p w:rsidR="00684252" w:rsidRPr="00684252" w:rsidRDefault="00684252" w:rsidP="0068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D1B1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Mašta je važnija od znanja.</w:t>
      </w:r>
      <w:r w:rsidRPr="0068425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Kad je učenik spreman, učitelj se pojavljuje posvuda.            Ne trudite se postati uspješan, već vrijedan čovjek.</w:t>
      </w:r>
    </w:p>
    <w:p w:rsidR="00684252" w:rsidRPr="00684252" w:rsidRDefault="00684252" w:rsidP="0068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425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Albert Einstein                                                            Dan </w:t>
      </w:r>
      <w:proofErr w:type="spellStart"/>
      <w:r w:rsidRPr="0068425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Millman</w:t>
      </w:r>
      <w:proofErr w:type="spellEnd"/>
      <w:r w:rsidRPr="0068425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</w:t>
      </w:r>
      <w:r w:rsidRPr="009D1B1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Albert Einstein</w:t>
      </w:r>
      <w:r w:rsidRPr="0068425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</w:p>
    <w:p w:rsidR="00684252" w:rsidRPr="00684252" w:rsidRDefault="00684252" w:rsidP="0068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84252" w:rsidRPr="00684252" w:rsidRDefault="00684252" w:rsidP="006842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252">
        <w:rPr>
          <w:rFonts w:ascii="Times New Roman" w:hAnsi="Times New Roman" w:cs="Times New Roman"/>
          <w:b/>
          <w:i/>
          <w:sz w:val="24"/>
          <w:szCs w:val="24"/>
        </w:rPr>
        <w:t>Ne možemo svi činiti velika djela,</w:t>
      </w:r>
      <w:r w:rsidRPr="00684252">
        <w:rPr>
          <w:rFonts w:ascii="Times New Roman" w:hAnsi="Times New Roman" w:cs="Times New Roman"/>
          <w:b/>
          <w:i/>
          <w:sz w:val="24"/>
          <w:szCs w:val="24"/>
        </w:rPr>
        <w:br/>
        <w:t>ali možemo činiti mala djela s velikom ljubavlju</w:t>
      </w:r>
      <w:r w:rsidRPr="00684252">
        <w:rPr>
          <w:rFonts w:ascii="Times New Roman" w:hAnsi="Times New Roman" w:cs="Times New Roman"/>
          <w:i/>
          <w:sz w:val="24"/>
          <w:szCs w:val="24"/>
        </w:rPr>
        <w:t>.</w:t>
      </w:r>
    </w:p>
    <w:p w:rsidR="00684252" w:rsidRPr="00684252" w:rsidRDefault="00684252" w:rsidP="006842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252">
        <w:rPr>
          <w:rFonts w:ascii="Times New Roman" w:hAnsi="Times New Roman" w:cs="Times New Roman"/>
          <w:i/>
          <w:sz w:val="24"/>
          <w:szCs w:val="24"/>
        </w:rPr>
        <w:t>Majka Tereza</w:t>
      </w:r>
    </w:p>
    <w:p w:rsidR="00D26383" w:rsidRDefault="00D26383">
      <w:bookmarkStart w:id="0" w:name="_GoBack"/>
      <w:bookmarkEnd w:id="0"/>
    </w:p>
    <w:p w:rsidR="00D26383" w:rsidRDefault="00D26383"/>
    <w:sectPr w:rsidR="00D26383" w:rsidSect="00C2690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134"/>
    <w:multiLevelType w:val="hybridMultilevel"/>
    <w:tmpl w:val="4A38C18C"/>
    <w:lvl w:ilvl="0" w:tplc="8C3AF8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432D"/>
    <w:multiLevelType w:val="hybridMultilevel"/>
    <w:tmpl w:val="A9EC7470"/>
    <w:lvl w:ilvl="0" w:tplc="8C3AF8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67FEE"/>
    <w:multiLevelType w:val="hybridMultilevel"/>
    <w:tmpl w:val="2A2415DE"/>
    <w:lvl w:ilvl="0" w:tplc="8C3AF8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83"/>
    <w:rsid w:val="00105F10"/>
    <w:rsid w:val="0018714D"/>
    <w:rsid w:val="002A5798"/>
    <w:rsid w:val="002C617D"/>
    <w:rsid w:val="003E00C2"/>
    <w:rsid w:val="00436DDD"/>
    <w:rsid w:val="00483414"/>
    <w:rsid w:val="0050006F"/>
    <w:rsid w:val="00531476"/>
    <w:rsid w:val="00541E61"/>
    <w:rsid w:val="00576EFC"/>
    <w:rsid w:val="00684252"/>
    <w:rsid w:val="007153AB"/>
    <w:rsid w:val="00776416"/>
    <w:rsid w:val="00857656"/>
    <w:rsid w:val="008925CA"/>
    <w:rsid w:val="00981740"/>
    <w:rsid w:val="009D1B17"/>
    <w:rsid w:val="00B92DCB"/>
    <w:rsid w:val="00C26906"/>
    <w:rsid w:val="00D018C9"/>
    <w:rsid w:val="00D16B23"/>
    <w:rsid w:val="00D26383"/>
    <w:rsid w:val="00F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26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D2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5F10"/>
    <w:pPr>
      <w:ind w:left="720"/>
      <w:contextualSpacing/>
    </w:pPr>
  </w:style>
  <w:style w:type="table" w:styleId="Svijetlareetka-Isticanje3">
    <w:name w:val="Light Grid Accent 3"/>
    <w:basedOn w:val="Obinatablica"/>
    <w:uiPriority w:val="62"/>
    <w:rsid w:val="00C26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26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D2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5F10"/>
    <w:pPr>
      <w:ind w:left="720"/>
      <w:contextualSpacing/>
    </w:pPr>
  </w:style>
  <w:style w:type="table" w:styleId="Svijetlareetka-Isticanje3">
    <w:name w:val="Light Grid Accent 3"/>
    <w:basedOn w:val="Obinatablica"/>
    <w:uiPriority w:val="62"/>
    <w:rsid w:val="00C26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57E9-7294-4F82-AE6E-3CDD3EB6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Tera</dc:creator>
  <cp:lastModifiedBy>Mala Tera</cp:lastModifiedBy>
  <cp:revision>7</cp:revision>
  <dcterms:created xsi:type="dcterms:W3CDTF">2012-08-19T15:09:00Z</dcterms:created>
  <dcterms:modified xsi:type="dcterms:W3CDTF">2012-08-19T21:33:00Z</dcterms:modified>
</cp:coreProperties>
</file>