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11" w:rsidRPr="001F578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20207086"/>
      <w:r w:rsidRPr="001F5781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1. PRODUŽENI BORAVAK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Suvremeni način života nameće sve većem broju roditelja ne samo potrebu zbrinjavanja djeteta mlađe školske dobi nakon završetka redovite nastave već i potrebu za organiziranom brigom o djetetu. Produženi boravak kao neobvezan oblik odgojno-obrazovnog rada, namijenjen učenicima razredne nastave, koji se provodi izvan redovite nastave i ima svoje pedagoške, odgojne, zdravstvene i socijalne vrijednosti, zasigurno je jedan od modela kojim se kvalitetno i sustavno rješava navedeni problem, osobito u urbanim sredinama.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Osnovne škole organiziraju produženi boravak za potrebe svojih učenika, a iznimno i za učenike izvan svoga upisnog područja. Organizira se za učenike I., II., III. i iznimno IV. razreda.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Osnovne škole, na osnovi iskazanih potreba i interesa roditelja dostavljaju Gradskom uredu za obrazovanje, na kraju svake školske godine, prijedlog ustroja odgojno-obrazovnih skupina produženog boravka za iduću školsku godinu vodeći pri tome računa o prostornim, kadrovskim i drugim organizacijskim uvjetima.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 organizaciji programa produženog boravka odlučuje Gradski ured za obrazovanje na osnovi obrazloženog prijedloga svake škole.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Odgojno-obrazovna skupina produženog boravka u pravilu se ustrojava od učenika istog razreda (redovita odgojno-obrazovna skupina), a iznimno za učenike više razreda (kombinirana odgojno-obrazovna skupina).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Sukladno osiguranim sredstvima u Proračunu Grada Zagreba za 2020., kao i sredstvima koja uplaćuju roditelji učenika uključenih u program produženog boravka, osiguravaju se materijalni uvjeti za plaće, naknade i troškove prijevoza učitelja koji realiziraju program produženog boravka. Grad Zagreb će za sve učitelje u produženom boravku, školama isplatiti bruto iznos gradskog dodatka i to za učitelje u produženom boravku visoke stručne spreme u visini 17,43 %, te za učitelje više stručne spreme u visini 13,28 % na bruto plaću za kolovoz 2019. usklađen od 1. rujna 2019. s osnovicom po važećem Temeljnom kolektivnom ugovoru za službenike i namještenike u javnim službama i koeficijentima po važećoj Uredbi Vlade Republike Hrvatske o nazivima radnih mjesta i koeficijentima složenosti poslova u javnim službama.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Sukladno odredbama Državnoga pedagoškog standarda osnovnoškolskog sustava odgoja i obrazovanja nastava za učenike u odgojno-obrazovnim skupinama produženog boravka organizira se u prijepodnevnim satima, a ostale aktivnosti nakon završetka redovite nastave.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Dnevno trajanje produženog boravka je od 12 do 17 sati, a škole ga usklađuju s potrebama zaposlenih roditelja te svojim organizacijskim, kadrovskim i prostornim uvjetima.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Učitelj u produženome boravku zadužen s 25 sunčanih sati neposrednoga odgojno-obrazovnog rada tjedno u skladu s propisima ostvaruje puno radno vrijeme od 40 sati tjedno kojima se zadužuje sukladno odredbama </w:t>
      </w:r>
      <w:r w:rsidRPr="001F5781">
        <w:rPr>
          <w:rFonts w:ascii="Times New Roman" w:eastAsia="Times New Roman" w:hAnsi="Times New Roman" w:cs="Times New Roman"/>
          <w:bCs/>
          <w:i/>
          <w:sz w:val="20"/>
          <w:szCs w:val="24"/>
          <w:lang w:eastAsia="hr-HR"/>
        </w:rPr>
        <w:t>Pravilnika o organizaciji i provedbi produženoga boravka u osnovnoj školi</w:t>
      </w:r>
      <w:r w:rsidRPr="001F5781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 xml:space="preserve"> (Narodne novine 62/19) i </w:t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propisima kojima se propisuju tjedne radne obveze učitelja u osnovnoj školi. U suradnji sa stručnim suradnicima škole i učiteljima učenika uključenih u produženi boravak izrađuje </w:t>
      </w:r>
      <w:r w:rsidRPr="001F5781">
        <w:rPr>
          <w:rFonts w:ascii="Times New Roman" w:eastAsia="Times New Roman" w:hAnsi="Times New Roman" w:cs="Times New Roman"/>
          <w:i/>
          <w:sz w:val="20"/>
          <w:szCs w:val="24"/>
          <w:lang w:eastAsia="hr-HR"/>
        </w:rPr>
        <w:t>Godišnji izvedbeni kurikulum produženoga boravka</w:t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koji je sastavni dio školskoga kurikuluma i kojim se okvirno utvrđuje vrijeme za dežurstvo, učenje, ponavljanje i uvježbavanje sadržaja iz redovite nastave i izradu domaćih zadaća, prehranu, aktivnosti za provođenje organiziranoga vremena, odmor učenika i ostale aktivnosti tijekom školske godine. Ovaj neobvezni oblik rada za učenike ne smije biti zasićen prezahtjevnim obrazovnim aktivnostima, a učiteljima omogućuje promociju vlastite kreativnosti u odabiru sredstava za rad, nastavnih metoda i oblika rada, sa svrhom postizanja maksimalnog razvoja svih učenikovih potencijala.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Pr="001F578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PRIORITET PRI UKLJUČIVANJU U PRODUŽENI BORAVAK IMAJU: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čija su oba roditelja zaposlena ili dijete/djeca zaposlenoga samohranog roditelja, koji koriste pravo na novčanu pomoć u sustavu socijalne skrbi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invalida Domovinskog rata, ako je drugi roditelj zaposlen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s teškoćama u razvoju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bez roditelja ili zanemarenoga roditeljskog staranja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koje živi u teškim zdravstvenim i socijalnim uvjetima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koje prima dječji doplatak</w:t>
            </w:r>
          </w:p>
        </w:tc>
      </w:tr>
    </w:tbl>
    <w:p w:rsidR="00515711" w:rsidRPr="001F578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515711" w:rsidRPr="001F5781" w:rsidRDefault="00515711" w:rsidP="00515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Za 2019./2020. planira se jedinstven mjesečni iznos sudjelovanja roditelja učenika u cijeni programa produženog boravka: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</w:tblGrid>
      <w:tr w:rsidR="00515711" w:rsidRPr="001F5781" w:rsidTr="002B5868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- za učenike I., II. i III.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200,00 kuna</w:t>
            </w:r>
          </w:p>
        </w:tc>
      </w:tr>
      <w:tr w:rsidR="00515711" w:rsidRPr="001F5781" w:rsidTr="002B5868">
        <w:trPr>
          <w:cantSplit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- za učenike IV. razreda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350,00 kuna</w:t>
            </w:r>
          </w:p>
        </w:tc>
      </w:tr>
    </w:tbl>
    <w:p w:rsidR="00515711" w:rsidRPr="001F5781" w:rsidRDefault="00515711" w:rsidP="0051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bookmarkStart w:id="1" w:name="_Hlk19871706"/>
            <w:r w:rsidRPr="001F57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OLAKŠICE U PLAĆANJU IMAJU RODITELJI UČENIKA S PREBIVALIŠTEM NA PODRUČJU GRADA ZAGREBA ZA:</w:t>
            </w:r>
            <w:bookmarkEnd w:id="1"/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osobe s invaliditetom (100% i 90%) - oslobađa se obveze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osobe s invaliditetom (od 80% do 60%) - plaća 50% od iznosa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osobe s invaliditetom (50% i manje) - plaća 75% od iznosa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treće i svako daljnje dijete iste obitelji u programu produženog boravka - oslobađa se obveze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drugo dijete iste obitelji u programu produženog boravka - plaća 75% od iznosa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samohranog roditelja - plaća 75 % od iznosa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ab/>
              <w:t>dijete ili njegova obitelj koja se koristi pravom na zajamčenu minimalnu naknadu u sustavu socijalne skrbi - oslobađa se obveze sudjelovanja u cijeni programa</w:t>
            </w:r>
          </w:p>
        </w:tc>
      </w:tr>
      <w:tr w:rsidR="00515711" w:rsidRPr="001F5781" w:rsidTr="00515711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515711" w:rsidRPr="001F578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Osnovne škole će utvrditi pravo na olakšice u plaćanju na temelju sljedećih dokaza: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 1. 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hr-HR"/>
              </w:rPr>
              <w:t>dokaz o prebivalištu djeteta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2. 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hr-HR"/>
              </w:rPr>
              <w:t>dokazi o samohranosti roditelja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djeteta;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3. 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hr-HR"/>
              </w:rPr>
              <w:t>dokaz o statusu osobe s invaliditetom i postotku invalidnosti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515711" w:rsidRPr="001F5781" w:rsidTr="00515711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11" w:rsidRPr="001F5781" w:rsidRDefault="00515711" w:rsidP="002B5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4. 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hr-HR"/>
              </w:rPr>
              <w:t>dokazi o pravu na zajamčenu minimalnu naknadu</w:t>
            </w:r>
            <w:r w:rsidRPr="001F5781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: rješenje centra za socijalnu skrb o pravu na zajamčenu minimalnu naknadu</w:t>
            </w:r>
          </w:p>
        </w:tc>
      </w:tr>
    </w:tbl>
    <w:p w:rsidR="0051571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F5781">
        <w:rPr>
          <w:rFonts w:ascii="Times New Roman" w:eastAsia="Times New Roman" w:hAnsi="Times New Roman" w:cs="Times New Roman"/>
          <w:sz w:val="20"/>
          <w:szCs w:val="24"/>
          <w:lang w:eastAsia="hr-HR"/>
        </w:rPr>
        <w:t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515711" w:rsidRDefault="00515711" w:rsidP="00515711">
      <w:pPr>
        <w:pBdr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51571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Roditelji zainteresirani za upis djeteta u program produženog boravka, a koji ostvaruju pravo na olakšice, trebaju školi dostaviti dokaze o ostvarivanju prava na olakšicu </w:t>
      </w:r>
      <w:r w:rsidRPr="00515711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do 22. svibnja 2020.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</w:p>
    <w:p w:rsidR="00515711" w:rsidRDefault="00515711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Ugovor se sklapa pri upisu djeteta u školu u lipnju mjesecu.</w:t>
      </w:r>
    </w:p>
    <w:p w:rsidR="004A2432" w:rsidRDefault="004A2432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</w:p>
    <w:p w:rsidR="004A2432" w:rsidRDefault="004A2432" w:rsidP="004A243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</w:pPr>
    </w:p>
    <w:p w:rsidR="004A2432" w:rsidRPr="004A2432" w:rsidRDefault="004A2432" w:rsidP="004A243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4. SUFINANCIRANJE PREHRANE</w:t>
      </w:r>
    </w:p>
    <w:p w:rsidR="004A2432" w:rsidRPr="004A2432" w:rsidRDefault="004A2432" w:rsidP="004A24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Plan: 24.000.000,00 kuna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Sve osnovne škole dužne su osigurati prehranu učenika. U zagrebačkim osnovnim školama sufinancira se prehrana za oko </w:t>
      </w:r>
      <w:r w:rsidRPr="004A243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44.300 učenika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Za učenike u produženom boravku škola je dužna 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Ostvarivanje prava na sufinanciranje školske prehrane ostvaruju svi učenici/korisnici prava, na sljedeće načine: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>A - PRAVO NA BESPLATNI MLIJEČNI OBROK, RUČAK I UŽINU OSTVARUJU: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učenici korisnici zajamčene minimalne naknade ili obitelji učenika koje ostvaruju navedeno pravo;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učenici čiji su roditelji nezaposleni i redovno su prijavljeni Zavodu za zapošljavanje ili posljednja dva mjeseca nisu primili plaću (odnosi se na oba roditelja, odnosno samohranog roditelja); 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invalidi III. i IV. kategorije;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invalida Domovinskog rata;</w:t>
            </w:r>
          </w:p>
        </w:tc>
      </w:tr>
      <w:tr w:rsidR="004A2432" w:rsidRPr="004A2432" w:rsidTr="004A2432">
        <w:trPr>
          <w:cantSplit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>-</w:t>
            </w:r>
            <w:r w:rsidRPr="004A2432">
              <w:rPr>
                <w:rFonts w:ascii="Times New Roman" w:hAnsi="Times New Roman" w:cs="Times New Roman"/>
                <w:sz w:val="20"/>
                <w:szCs w:val="24"/>
                <w:lang w:eastAsia="hr-HR"/>
              </w:rPr>
              <w:tab/>
            </w: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djeca osoba s invaliditetom (100% i 90%).</w:t>
            </w: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B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-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 xml:space="preserve"> Učenici koji primaju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 xml:space="preserve"> dječji doplatak </w:t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imaju pravo na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sufinancirani mliječni obrok, ručak i užinu, </w:t>
      </w:r>
      <w:r w:rsidRPr="004A243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uz uvjet da su uključeni u produženi boravak.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Sufinanciranje cijene mliječnog obroka ove kategorije korisnika prehrane provodi se na temelju rješenja, uvjerenja ili potvrde HZMO-a o pravu na dječji doplatak na način prikazan u tablici.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0"/>
        <w:gridCol w:w="993"/>
        <w:gridCol w:w="884"/>
        <w:gridCol w:w="1032"/>
        <w:gridCol w:w="997"/>
        <w:gridCol w:w="953"/>
        <w:gridCol w:w="981"/>
      </w:tblGrid>
      <w:tr w:rsidR="004A2432" w:rsidRPr="004A2432" w:rsidTr="004A2432">
        <w:trPr>
          <w:cantSplit/>
          <w:tblHeader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 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B - 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SUFINANCIRANJE OBROKA ZA UČENIKE KOJI PRIMAJU DJEČJI DOPLATAK</w:t>
            </w:r>
          </w:p>
        </w:tc>
      </w:tr>
      <w:tr w:rsidR="004A2432" w:rsidRPr="004A2432" w:rsidTr="004A2432">
        <w:trPr>
          <w:cantSplit/>
          <w:tblHeader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KATEGORIJA KORISNIKA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RUČAK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UŽINA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4A2432" w:rsidRPr="004A2432" w:rsidTr="004A2432">
        <w:trPr>
          <w:cantSplit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</w:tr>
      <w:tr w:rsidR="004A2432" w:rsidRPr="004A2432" w:rsidTr="004A2432">
        <w:trPr>
          <w:cantSplit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86%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85,56%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1,30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20%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2%</w:t>
            </w:r>
          </w:p>
        </w:tc>
      </w:tr>
      <w:tr w:rsidR="004A2432" w:rsidRPr="004A2432" w:rsidTr="004A2432">
        <w:trPr>
          <w:cantSplit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2. i članku 21. stavku 1. i članku 21. stavku 2. (osnovica članak 17. stavak 2.) Zakona o doplatku za djecu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1,75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63,89%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3,25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2432" w:rsidRPr="004A2432" w:rsidTr="004A2432">
        <w:trPr>
          <w:cantSplit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50%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50%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4,50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 Učenici koji primaju dječji doplatak, a nisu uključeni u program produženog boravka, ostvaruju pravo na sufinanciranje prehrane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za ručak po cijeni od 6,50 kuna, a za užinu po cijeni od 2,00 kune, </w:t>
      </w:r>
      <w:r w:rsidRPr="004A2432">
        <w:rPr>
          <w:rFonts w:ascii="Times New Roman" w:eastAsia="Times New Roman" w:hAnsi="Times New Roman" w:cs="Times New Roman"/>
          <w:sz w:val="20"/>
          <w:szCs w:val="24"/>
          <w:u w:val="single"/>
          <w:lang w:eastAsia="hr-HR"/>
        </w:rPr>
        <w:t>ako to škola može organizirati.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 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495"/>
        <w:gridCol w:w="1495"/>
        <w:gridCol w:w="1827"/>
      </w:tblGrid>
      <w:tr w:rsidR="004A2432" w:rsidRPr="004A2432" w:rsidTr="004A2432">
        <w:trPr>
          <w:cantSplit/>
          <w:tblHeader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 xml:space="preserve">C - </w:t>
            </w: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SUFINANCIRANJE OBROKA ZA OSTALE UČENIKE</w:t>
            </w:r>
            <w:r w:rsidRPr="004A24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r-HR"/>
              </w:rPr>
              <w:t xml:space="preserve"> IZVAN A ILI B KRITERIJA</w:t>
            </w:r>
          </w:p>
        </w:tc>
      </w:tr>
      <w:tr w:rsidR="004A2432" w:rsidRPr="004A2432" w:rsidTr="004A2432">
        <w:trPr>
          <w:cantSplit/>
          <w:tblHeader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RUČAK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UŽINA</w:t>
            </w:r>
          </w:p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4A2432" w:rsidRPr="004A2432" w:rsidTr="004A243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 (kn)</w:t>
            </w:r>
          </w:p>
        </w:tc>
      </w:tr>
      <w:tr w:rsidR="004A2432" w:rsidRPr="004A2432" w:rsidTr="004A243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2" w:rsidRPr="004A2432" w:rsidRDefault="004A2432" w:rsidP="004A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2,00</w:t>
            </w:r>
          </w:p>
        </w:tc>
      </w:tr>
    </w:tbl>
    <w:p w:rsidR="004A2432" w:rsidRP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ab/>
      </w:r>
      <w:r w:rsidRPr="004A2432">
        <w:rPr>
          <w:rFonts w:ascii="Times New Roman" w:eastAsia="Times New Roman" w:hAnsi="Times New Roman" w:cs="Times New Roman"/>
          <w:bCs/>
          <w:sz w:val="20"/>
          <w:szCs w:val="24"/>
          <w:lang w:eastAsia="hr-HR"/>
        </w:rPr>
        <w:t>Za ostale učenike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Učenicima s teškoćama u posebnim razrednim odjelima sufinancira se razlika u cijeni prehrane u odnosu na sufinanciranu prehranu prema</w:t>
      </w:r>
      <w:r w:rsidRPr="004A2432">
        <w:rPr>
          <w:rFonts w:ascii="Times New Roman" w:eastAsia="Times New Roman" w:hAnsi="Times New Roman" w:cs="Times New Roman"/>
          <w:b/>
          <w:bCs/>
          <w:sz w:val="20"/>
          <w:szCs w:val="24"/>
          <w:shd w:val="clear" w:color="auto" w:fill="FFFFFF"/>
          <w:lang w:eastAsia="hr-HR"/>
        </w:rPr>
        <w:t xml:space="preserve"> </w:t>
      </w: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Roditelj učenika plaća cijenu prehrane mjesečno, na temelju evidencije škole o broju konzumiranih obroka i uplatnica koje izdaju škole.</w:t>
      </w:r>
    </w:p>
    <w:p w:rsidR="004A2432" w:rsidRP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4A2432" w:rsidRDefault="004A2432" w:rsidP="004A2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2432">
        <w:rPr>
          <w:rFonts w:ascii="Times New Roman" w:eastAsia="Times New Roman" w:hAnsi="Times New Roman" w:cs="Times New Roman"/>
          <w:sz w:val="20"/>
          <w:szCs w:val="24"/>
          <w:lang w:eastAsia="hr-HR"/>
        </w:rPr>
        <w:t>Škola je obvezna u svim slučajevima primjenjivati kriterije i mjerila zadana ovim programom.</w:t>
      </w:r>
    </w:p>
    <w:p w:rsidR="004A2432" w:rsidRDefault="004A2432" w:rsidP="004A2432">
      <w:pPr>
        <w:pBdr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Ugovor o prehrani sklapa pri upisu djeteta u školu u lipnju mjesecu.</w:t>
      </w:r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Ukoliko roditelji 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ostvaruju pravo na olakšice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za prehranu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, trebaju školi dostaviti dokaze o ostvarivanju prava na olakšicu </w:t>
      </w:r>
      <w:r w:rsidRPr="00515711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do 22. svibnja 2020.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Učenici u </w:t>
      </w:r>
      <w:r w:rsidR="0056635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programu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produženog boravka plaćaju tri obroka </w:t>
      </w:r>
      <w:r w:rsidR="0056635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dnevno, a ostali učenici jedan obrok (mliječni obrok).</w:t>
      </w:r>
      <w:bookmarkStart w:id="2" w:name="_GoBack"/>
      <w:bookmarkEnd w:id="2"/>
    </w:p>
    <w:p w:rsidR="004A2432" w:rsidRDefault="004A2432" w:rsidP="004A2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</w:p>
    <w:bookmarkEnd w:id="0"/>
    <w:p w:rsidR="004A2432" w:rsidRPr="001F5781" w:rsidRDefault="004A2432" w:rsidP="00515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A2432" w:rsidRPr="001F57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8B" w:rsidRDefault="00A9188B" w:rsidP="00515711">
      <w:pPr>
        <w:spacing w:after="0" w:line="240" w:lineRule="auto"/>
      </w:pPr>
      <w:r>
        <w:separator/>
      </w:r>
    </w:p>
  </w:endnote>
  <w:endnote w:type="continuationSeparator" w:id="0">
    <w:p w:rsidR="00A9188B" w:rsidRDefault="00A9188B" w:rsidP="0051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8B" w:rsidRDefault="00A9188B" w:rsidP="00515711">
      <w:pPr>
        <w:spacing w:after="0" w:line="240" w:lineRule="auto"/>
      </w:pPr>
      <w:r>
        <w:separator/>
      </w:r>
    </w:p>
  </w:footnote>
  <w:footnote w:type="continuationSeparator" w:id="0">
    <w:p w:rsidR="00A9188B" w:rsidRDefault="00A9188B" w:rsidP="0051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11" w:rsidRDefault="00515711" w:rsidP="00515711">
    <w:pPr>
      <w:pStyle w:val="Header"/>
    </w:pPr>
    <w:r>
      <w:rPr>
        <w:rStyle w:val="Hyperlink"/>
      </w:rPr>
      <w:t xml:space="preserve">Izvor: </w:t>
    </w:r>
    <w:hyperlink r:id="rId1" w:anchor="/akt" w:history="1">
      <w:r w:rsidRPr="00E24258">
        <w:rPr>
          <w:rStyle w:val="Hyperlink"/>
        </w:rPr>
        <w:t>http://www1.zagreb.hr/slglasnik/index.html#/akt</w:t>
      </w:r>
    </w:hyperlink>
    <w:r>
      <w:t xml:space="preserve">    </w:t>
    </w:r>
    <w:r>
      <w:rPr>
        <w:rStyle w:val="ng-binding"/>
      </w:rPr>
      <w:t>(Broj 24 od 17. prosinca 2019.)</w:t>
    </w:r>
  </w:p>
  <w:p w:rsidR="00515711" w:rsidRDefault="00515711">
    <w:pPr>
      <w:pStyle w:val="Header"/>
    </w:pPr>
  </w:p>
  <w:p w:rsidR="00515711" w:rsidRDefault="00515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1"/>
    <w:rsid w:val="00221461"/>
    <w:rsid w:val="004A2432"/>
    <w:rsid w:val="00515711"/>
    <w:rsid w:val="0056635C"/>
    <w:rsid w:val="00747877"/>
    <w:rsid w:val="00A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A8B0-1E13-4A87-A952-B3305DE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11"/>
  </w:style>
  <w:style w:type="paragraph" w:styleId="Footer">
    <w:name w:val="footer"/>
    <w:basedOn w:val="Normal"/>
    <w:link w:val="FooterChar"/>
    <w:uiPriority w:val="99"/>
    <w:unhideWhenUsed/>
    <w:rsid w:val="0051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11"/>
  </w:style>
  <w:style w:type="character" w:styleId="Hyperlink">
    <w:name w:val="Hyperlink"/>
    <w:basedOn w:val="DefaultParagraphFont"/>
    <w:uiPriority w:val="99"/>
    <w:unhideWhenUsed/>
    <w:rsid w:val="00515711"/>
    <w:rPr>
      <w:color w:val="0000FF"/>
      <w:u w:val="single"/>
    </w:rPr>
  </w:style>
  <w:style w:type="character" w:customStyle="1" w:styleId="ng-binding">
    <w:name w:val="ng-binding"/>
    <w:basedOn w:val="DefaultParagraphFont"/>
    <w:rsid w:val="00515711"/>
  </w:style>
  <w:style w:type="character" w:customStyle="1" w:styleId="apple-converted-space">
    <w:name w:val="apple-converted-space"/>
    <w:basedOn w:val="DefaultParagraphFont"/>
    <w:rsid w:val="004A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zagreb.hr/slglasni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2020-02-07T12:06:00Z</cp:lastPrinted>
  <dcterms:created xsi:type="dcterms:W3CDTF">2020-02-07T11:57:00Z</dcterms:created>
  <dcterms:modified xsi:type="dcterms:W3CDTF">2020-02-07T12:20:00Z</dcterms:modified>
</cp:coreProperties>
</file>